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29" w:rsidRDefault="00DE199B" w:rsidP="00C93E29">
      <w:pPr>
        <w:jc w:val="center"/>
        <w:rPr>
          <w:b/>
          <w:sz w:val="24"/>
          <w:szCs w:val="24"/>
          <w:highlight w:val="cyan"/>
        </w:rPr>
      </w:pPr>
      <w:r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49024" behindDoc="0" locked="0" layoutInCell="1" allowOverlap="1" wp14:anchorId="44566704" wp14:editId="41BACBB6">
            <wp:simplePos x="0" y="0"/>
            <wp:positionH relativeFrom="column">
              <wp:posOffset>-480060</wp:posOffset>
            </wp:positionH>
            <wp:positionV relativeFrom="paragraph">
              <wp:posOffset>-404495</wp:posOffset>
            </wp:positionV>
            <wp:extent cx="2228850" cy="704850"/>
            <wp:effectExtent l="0" t="0" r="0" b="0"/>
            <wp:wrapNone/>
            <wp:docPr id="3" name="Image 3" descr="E:\MES DOCUMENTS 2013\CHALLENGER ATP 2014\09_CHAL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S DOCUMENTS 2013\CHALLENGER ATP 2014\09_CHAL_POS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87936" behindDoc="0" locked="0" layoutInCell="1" allowOverlap="1" wp14:anchorId="539DCA52" wp14:editId="676788EC">
            <wp:simplePos x="0" y="0"/>
            <wp:positionH relativeFrom="column">
              <wp:posOffset>2614295</wp:posOffset>
            </wp:positionH>
            <wp:positionV relativeFrom="paragraph">
              <wp:posOffset>-690245</wp:posOffset>
            </wp:positionV>
            <wp:extent cx="1571625" cy="138071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TP Challenger 2017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A">
        <w:rPr>
          <w:b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7561B879" wp14:editId="40EEE5EE">
            <wp:simplePos x="0" y="0"/>
            <wp:positionH relativeFrom="column">
              <wp:posOffset>4947285</wp:posOffset>
            </wp:positionH>
            <wp:positionV relativeFrom="paragraph">
              <wp:posOffset>-452120</wp:posOffset>
            </wp:positionV>
            <wp:extent cx="1411250" cy="6223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!cid_fade067a-fbcb-4d68-91e2-932684ec6e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E29" w:rsidRPr="007E0D93" w:rsidRDefault="00C93E29" w:rsidP="007E0D93">
      <w:pPr>
        <w:rPr>
          <w:b/>
          <w:sz w:val="16"/>
          <w:szCs w:val="16"/>
          <w:highlight w:val="cyan"/>
        </w:rPr>
      </w:pPr>
    </w:p>
    <w:p w:rsidR="00FF7C71" w:rsidRDefault="001B17AB" w:rsidP="00C93E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D6612" w:rsidRDefault="008D6612" w:rsidP="008D6612">
      <w:pPr>
        <w:rPr>
          <w:b/>
          <w:color w:val="FFFFFF" w:themeColor="background1"/>
          <w:sz w:val="32"/>
          <w:szCs w:val="32"/>
          <w:highlight w:val="blue"/>
        </w:rPr>
      </w:pPr>
      <w:r w:rsidRPr="008D6612">
        <w:rPr>
          <w:b/>
          <w:noProof/>
          <w:color w:val="1F497D" w:themeColor="text2"/>
          <w:sz w:val="24"/>
          <w:szCs w:val="24"/>
          <w:u w:val="single"/>
          <w:lang w:val="en-NZ" w:eastAsia="en-NZ"/>
        </w:rPr>
        <w:drawing>
          <wp:anchor distT="0" distB="0" distL="114300" distR="114300" simplePos="0" relativeHeight="251639808" behindDoc="1" locked="0" layoutInCell="1" allowOverlap="1" wp14:anchorId="642DE1E1" wp14:editId="4F3F56E5">
            <wp:simplePos x="0" y="0"/>
            <wp:positionH relativeFrom="column">
              <wp:posOffset>4157980</wp:posOffset>
            </wp:positionH>
            <wp:positionV relativeFrom="paragraph">
              <wp:posOffset>224155</wp:posOffset>
            </wp:positionV>
            <wp:extent cx="1728384" cy="476473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84" cy="476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</w:t>
      </w:r>
      <w:r w:rsidR="001B17AB">
        <w:rPr>
          <w:b/>
          <w:sz w:val="24"/>
          <w:szCs w:val="24"/>
        </w:rPr>
        <w:t xml:space="preserve">ATP Challenger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C93E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</w:t>
      </w:r>
      <w:r w:rsidRPr="008D6612">
        <w:rPr>
          <w:b/>
          <w:color w:val="FFFFFF" w:themeColor="background1"/>
          <w:sz w:val="24"/>
          <w:szCs w:val="24"/>
          <w:highlight w:val="blue"/>
        </w:rPr>
        <w:t>PARTENAIRE OFFICIE</w:t>
      </w:r>
      <w:r>
        <w:rPr>
          <w:b/>
          <w:color w:val="FFFFFF" w:themeColor="background1"/>
          <w:sz w:val="24"/>
          <w:szCs w:val="24"/>
          <w:highlight w:val="blue"/>
        </w:rPr>
        <w:t>L</w:t>
      </w:r>
    </w:p>
    <w:p w:rsidR="0055650D" w:rsidRPr="008D6612" w:rsidRDefault="008D6612" w:rsidP="008D6612">
      <w:pPr>
        <w:rPr>
          <w:b/>
          <w:color w:val="1F497D" w:themeColor="text2"/>
          <w:sz w:val="24"/>
          <w:szCs w:val="24"/>
          <w:u w:val="single"/>
        </w:rPr>
      </w:pPr>
      <w:r w:rsidRPr="008D6612">
        <w:rPr>
          <w:b/>
          <w:color w:val="1F497D" w:themeColor="text2"/>
          <w:sz w:val="24"/>
          <w:szCs w:val="24"/>
          <w:u w:val="single"/>
        </w:rPr>
        <w:t xml:space="preserve">Comité </w:t>
      </w:r>
      <w:r>
        <w:rPr>
          <w:b/>
          <w:color w:val="1F497D" w:themeColor="text2"/>
          <w:sz w:val="24"/>
          <w:szCs w:val="24"/>
          <w:u w:val="single"/>
        </w:rPr>
        <w:t>organisateur</w:t>
      </w:r>
    </w:p>
    <w:p w:rsidR="0050709F" w:rsidRDefault="0050709F" w:rsidP="00FD73A2">
      <w:pPr>
        <w:jc w:val="center"/>
        <w:rPr>
          <w:b/>
          <w:color w:val="1F497D" w:themeColor="text2"/>
          <w:sz w:val="24"/>
          <w:szCs w:val="24"/>
          <w:u w:val="single"/>
        </w:rPr>
      </w:pPr>
    </w:p>
    <w:p w:rsidR="00A76415" w:rsidRDefault="0055124C" w:rsidP="00FD73A2">
      <w:pPr>
        <w:jc w:val="center"/>
        <w:rPr>
          <w:color w:val="1F497D" w:themeColor="text2"/>
          <w:sz w:val="24"/>
          <w:szCs w:val="24"/>
          <w:u w:val="single"/>
        </w:rPr>
      </w:pPr>
      <w:r>
        <w:rPr>
          <w:color w:val="1F497D" w:themeColor="text2"/>
          <w:sz w:val="24"/>
          <w:szCs w:val="24"/>
          <w:u w:val="single"/>
        </w:rPr>
        <w:t>Commission N°2 – jeudi 28 avril</w:t>
      </w:r>
      <w:r w:rsidR="00DE1B4F">
        <w:rPr>
          <w:color w:val="1F497D" w:themeColor="text2"/>
          <w:sz w:val="24"/>
          <w:szCs w:val="24"/>
          <w:u w:val="single"/>
        </w:rPr>
        <w:t xml:space="preserve"> </w:t>
      </w:r>
      <w:r w:rsidR="003A6B3A">
        <w:rPr>
          <w:color w:val="1F497D" w:themeColor="text2"/>
          <w:sz w:val="24"/>
          <w:szCs w:val="24"/>
          <w:u w:val="single"/>
        </w:rPr>
        <w:t>2016</w:t>
      </w:r>
      <w:r w:rsidR="00616800">
        <w:rPr>
          <w:color w:val="1F497D" w:themeColor="text2"/>
          <w:sz w:val="24"/>
          <w:szCs w:val="24"/>
          <w:u w:val="single"/>
        </w:rPr>
        <w:t xml:space="preserve"> </w:t>
      </w:r>
    </w:p>
    <w:p w:rsidR="006271C7" w:rsidRDefault="006271C7" w:rsidP="00163C96">
      <w:bookmarkStart w:id="0" w:name="_GoBack"/>
      <w:bookmarkEnd w:id="0"/>
    </w:p>
    <w:p w:rsidR="00FF7C71" w:rsidRPr="00840D6B" w:rsidRDefault="0055124C" w:rsidP="0055124C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 xml:space="preserve">1 / </w:t>
      </w:r>
      <w:r w:rsidRPr="00840D6B">
        <w:rPr>
          <w:b/>
          <w:color w:val="FF0000"/>
          <w:u w:val="single"/>
        </w:rPr>
        <w:t>Partenaires de l’évènement</w:t>
      </w:r>
    </w:p>
    <w:p w:rsidR="0055124C" w:rsidRDefault="004F26AB" w:rsidP="0055124C">
      <w:pPr>
        <w:rPr>
          <w:b/>
        </w:rPr>
      </w:pPr>
      <w:r>
        <w:rPr>
          <w:b/>
        </w:rPr>
        <w:t>Les réunions faites</w:t>
      </w:r>
      <w:r w:rsidR="0055124C">
        <w:rPr>
          <w:b/>
        </w:rPr>
        <w:t xml:space="preserve"> et </w:t>
      </w:r>
      <w:r>
        <w:rPr>
          <w:b/>
        </w:rPr>
        <w:t xml:space="preserve">les </w:t>
      </w:r>
      <w:r w:rsidR="0055124C">
        <w:rPr>
          <w:b/>
        </w:rPr>
        <w:t>retours</w:t>
      </w:r>
      <w:r w:rsidR="00F17D1A">
        <w:rPr>
          <w:b/>
        </w:rPr>
        <w:t xml:space="preserve"> confirmés</w:t>
      </w:r>
    </w:p>
    <w:p w:rsidR="0055124C" w:rsidRDefault="0055124C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>BNP PARIBAS</w:t>
      </w:r>
      <w:r w:rsidRPr="0055124C">
        <w:t xml:space="preserve"> même montant </w:t>
      </w:r>
      <w:r w:rsidRPr="000D46DE">
        <w:rPr>
          <w:b/>
        </w:rPr>
        <w:t>2 M 1 + aide sur petits achats</w:t>
      </w:r>
      <w:r w:rsidRPr="0055124C">
        <w:t xml:space="preserve"> (casquettes, serviettes)</w:t>
      </w:r>
      <w:r w:rsidR="001E5808">
        <w:t xml:space="preserve"> – Convention en cours de signature</w:t>
      </w:r>
    </w:p>
    <w:p w:rsidR="0055124C" w:rsidRDefault="0055124C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 xml:space="preserve">GOUVERNEMENT </w:t>
      </w:r>
      <w:r>
        <w:t xml:space="preserve">même montant </w:t>
      </w:r>
      <w:r w:rsidR="005E023A">
        <w:t xml:space="preserve">que l’an passé </w:t>
      </w:r>
      <w:r w:rsidRPr="000D46DE">
        <w:rPr>
          <w:b/>
        </w:rPr>
        <w:t>6 M</w:t>
      </w:r>
      <w:r>
        <w:t xml:space="preserve"> (3 déjà en cours de versement)</w:t>
      </w:r>
    </w:p>
    <w:p w:rsidR="0055124C" w:rsidRDefault="0055124C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>PROVINCE SUD</w:t>
      </w:r>
      <w:r>
        <w:t xml:space="preserve"> baisse de 3 à </w:t>
      </w:r>
      <w:r w:rsidRPr="000D46DE">
        <w:rPr>
          <w:b/>
        </w:rPr>
        <w:t>2M</w:t>
      </w:r>
      <w:r>
        <w:t xml:space="preserve"> (il faudra relancer au BS de juillet pour 1M supplémentaire)</w:t>
      </w:r>
    </w:p>
    <w:p w:rsidR="0055124C" w:rsidRPr="001E5808" w:rsidRDefault="0055124C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>PEUGEOT</w:t>
      </w:r>
      <w:r>
        <w:t xml:space="preserve"> même montant </w:t>
      </w:r>
      <w:r w:rsidRPr="000D46DE">
        <w:rPr>
          <w:b/>
        </w:rPr>
        <w:t>500 + bracelets toute la semaine (4 jours)</w:t>
      </w:r>
      <w:r w:rsidR="001E5808">
        <w:rPr>
          <w:b/>
        </w:rPr>
        <w:t xml:space="preserve"> – </w:t>
      </w:r>
      <w:r w:rsidR="001E5808" w:rsidRPr="001E5808">
        <w:t>Convention en cours de signature</w:t>
      </w:r>
    </w:p>
    <w:p w:rsidR="004F26AB" w:rsidRDefault="004F26AB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>MERIDIEN</w:t>
      </w:r>
      <w:r>
        <w:t xml:space="preserve"> renouvellement de la convention sur </w:t>
      </w:r>
      <w:r w:rsidRPr="000D46DE">
        <w:rPr>
          <w:b/>
        </w:rPr>
        <w:t>3 années 2017 à 1019</w:t>
      </w:r>
      <w:r>
        <w:t>, avec augm</w:t>
      </w:r>
      <w:r w:rsidR="002563D1">
        <w:t>entation du prix des chambres 11</w:t>
      </w:r>
      <w:r>
        <w:t> 600 F en 2016 et 13 900 F + 1000 taxe nuitée sur 2017</w:t>
      </w:r>
      <w:r w:rsidR="002563D1">
        <w:t xml:space="preserve">. </w:t>
      </w:r>
    </w:p>
    <w:p w:rsidR="002563D1" w:rsidRPr="002563D1" w:rsidRDefault="002563D1" w:rsidP="002563D1">
      <w:pPr>
        <w:pStyle w:val="Paragraphedeliste"/>
      </w:pPr>
      <w:r w:rsidRPr="002563D1">
        <w:t>Relance a été faite sur la différence de 2 300 francs (pour 300 nuitées + 700 000 francs)</w:t>
      </w:r>
      <w:r w:rsidR="001E5808">
        <w:t xml:space="preserve"> – le tarif sera revu à la baisse incluant la taxe de nuitée</w:t>
      </w:r>
    </w:p>
    <w:p w:rsidR="004F26AB" w:rsidRDefault="004F26AB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 xml:space="preserve">SIGNBOARD </w:t>
      </w:r>
      <w:r w:rsidRPr="000D46DE">
        <w:rPr>
          <w:b/>
        </w:rPr>
        <w:t>tarifs préférentiels</w:t>
      </w:r>
      <w:r>
        <w:t xml:space="preserve"> sur toutes les commandes et besoins</w:t>
      </w:r>
    </w:p>
    <w:p w:rsidR="004F26AB" w:rsidRDefault="004F26AB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>LAGOON</w:t>
      </w:r>
      <w:r>
        <w:t>, demande de 4 IPAD (cadeaux ramasseurs + jeu pendant le Challenger)…….</w:t>
      </w:r>
    </w:p>
    <w:p w:rsidR="004F26AB" w:rsidRDefault="004F26AB" w:rsidP="0055124C">
      <w:pPr>
        <w:pStyle w:val="Paragraphedeliste"/>
        <w:numPr>
          <w:ilvl w:val="0"/>
          <w:numId w:val="14"/>
        </w:numPr>
      </w:pPr>
      <w:r w:rsidRPr="005E023A">
        <w:rPr>
          <w:b/>
        </w:rPr>
        <w:t xml:space="preserve">AIRCALIN </w:t>
      </w:r>
      <w:r w:rsidRPr="000D46DE">
        <w:rPr>
          <w:b/>
        </w:rPr>
        <w:t>même montant</w:t>
      </w:r>
      <w:r>
        <w:t xml:space="preserve"> que l’an passé </w:t>
      </w:r>
      <w:r w:rsidR="005E023A">
        <w:t>(</w:t>
      </w:r>
      <w:proofErr w:type="spellStart"/>
      <w:r w:rsidR="005E023A">
        <w:t>barter</w:t>
      </w:r>
      <w:proofErr w:type="spellEnd"/>
      <w:r w:rsidR="005E023A">
        <w:t xml:space="preserve"> </w:t>
      </w:r>
      <w:r w:rsidR="005E023A" w:rsidRPr="005E023A">
        <w:rPr>
          <w:b/>
        </w:rPr>
        <w:t>250 000 + 2 billets Australie</w:t>
      </w:r>
      <w:r w:rsidR="005E023A">
        <w:t>) + demande de 3 billets avion supplémentaires pour tirage au sort (spectateurs)</w:t>
      </w:r>
    </w:p>
    <w:p w:rsidR="004F26AB" w:rsidRPr="005C41F5" w:rsidRDefault="004F26AB" w:rsidP="0055124C">
      <w:pPr>
        <w:pStyle w:val="Paragraphedeliste"/>
        <w:numPr>
          <w:ilvl w:val="0"/>
          <w:numId w:val="14"/>
        </w:numPr>
      </w:pPr>
      <w:r w:rsidRPr="00840D6B">
        <w:rPr>
          <w:b/>
        </w:rPr>
        <w:t>TOTAL</w:t>
      </w:r>
      <w:r>
        <w:t xml:space="preserve">, </w:t>
      </w:r>
      <w:r w:rsidR="00214586">
        <w:t xml:space="preserve">accord pour minimum </w:t>
      </w:r>
      <w:r w:rsidR="00214586" w:rsidRPr="00214586">
        <w:rPr>
          <w:b/>
        </w:rPr>
        <w:t>500 000 francs</w:t>
      </w:r>
      <w:r w:rsidR="005C41F5">
        <w:rPr>
          <w:b/>
        </w:rPr>
        <w:t xml:space="preserve">, </w:t>
      </w:r>
      <w:r w:rsidR="001E5808">
        <w:t>essaie davantage</w:t>
      </w:r>
    </w:p>
    <w:p w:rsidR="004F26AB" w:rsidRDefault="004F26AB" w:rsidP="0055124C">
      <w:pPr>
        <w:pStyle w:val="Paragraphedeliste"/>
        <w:numPr>
          <w:ilvl w:val="0"/>
          <w:numId w:val="14"/>
        </w:numPr>
      </w:pPr>
      <w:r w:rsidRPr="00840D6B">
        <w:rPr>
          <w:b/>
        </w:rPr>
        <w:t>VALE.NC</w:t>
      </w:r>
      <w:r>
        <w:t xml:space="preserve">, </w:t>
      </w:r>
      <w:r w:rsidR="000D46DE">
        <w:t xml:space="preserve">minimum </w:t>
      </w:r>
      <w:r w:rsidR="00214586">
        <w:rPr>
          <w:b/>
        </w:rPr>
        <w:t>600 000 F + 135</w:t>
      </w:r>
      <w:r w:rsidR="000D46DE" w:rsidRPr="000D46DE">
        <w:rPr>
          <w:b/>
        </w:rPr>
        <w:t> 000</w:t>
      </w:r>
      <w:r w:rsidR="000D46DE">
        <w:t xml:space="preserve"> (impression affiches,….)</w:t>
      </w:r>
      <w:r w:rsidR="005C41F5">
        <w:t>, essaie plus</w:t>
      </w:r>
    </w:p>
    <w:p w:rsidR="004F26AB" w:rsidRDefault="004F26AB" w:rsidP="0055124C">
      <w:pPr>
        <w:pStyle w:val="Paragraphedeliste"/>
        <w:numPr>
          <w:ilvl w:val="0"/>
          <w:numId w:val="14"/>
        </w:numPr>
      </w:pPr>
      <w:r w:rsidRPr="00840D6B">
        <w:rPr>
          <w:b/>
        </w:rPr>
        <w:t>AUDIO SANTE</w:t>
      </w:r>
      <w:r w:rsidR="005C41F5">
        <w:t xml:space="preserve">, bancs passe sur </w:t>
      </w:r>
      <w:r>
        <w:t>court N° 1</w:t>
      </w:r>
      <w:r w:rsidR="005C41F5">
        <w:t xml:space="preserve"> pour </w:t>
      </w:r>
      <w:r w:rsidR="000D46DE" w:rsidRPr="000D46DE">
        <w:rPr>
          <w:b/>
        </w:rPr>
        <w:t>120 000 F</w:t>
      </w:r>
      <w:r w:rsidR="001E5808">
        <w:rPr>
          <w:b/>
        </w:rPr>
        <w:t xml:space="preserve"> </w:t>
      </w:r>
    </w:p>
    <w:p w:rsidR="00E53A7C" w:rsidRDefault="004F26AB" w:rsidP="004F26AB">
      <w:pPr>
        <w:pStyle w:val="Paragraphedeliste"/>
        <w:numPr>
          <w:ilvl w:val="0"/>
          <w:numId w:val="14"/>
        </w:numPr>
      </w:pPr>
      <w:r w:rsidRPr="00840D6B">
        <w:rPr>
          <w:b/>
        </w:rPr>
        <w:t>AUTO ECOLE</w:t>
      </w:r>
      <w:r>
        <w:t>, renouvellement du banc du court du central</w:t>
      </w:r>
      <w:r w:rsidR="005C41F5">
        <w:t xml:space="preserve">  pour </w:t>
      </w:r>
      <w:r w:rsidR="000D46DE" w:rsidRPr="000D46DE">
        <w:rPr>
          <w:b/>
        </w:rPr>
        <w:t>135 000 F</w:t>
      </w:r>
    </w:p>
    <w:p w:rsidR="00BB6708" w:rsidRDefault="00BB6708" w:rsidP="00BB6708">
      <w:pPr>
        <w:pStyle w:val="Paragraphedeliste"/>
        <w:numPr>
          <w:ilvl w:val="0"/>
          <w:numId w:val="14"/>
        </w:numPr>
        <w:rPr>
          <w:b/>
        </w:rPr>
      </w:pPr>
      <w:r w:rsidRPr="00840D6B">
        <w:rPr>
          <w:b/>
        </w:rPr>
        <w:t>DARTY</w:t>
      </w:r>
      <w:r>
        <w:rPr>
          <w:b/>
        </w:rPr>
        <w:t xml:space="preserve"> (</w:t>
      </w:r>
      <w:r w:rsidRPr="00BB6708">
        <w:t>pas pour cette année</w:t>
      </w:r>
      <w:r>
        <w:rPr>
          <w:b/>
        </w:rPr>
        <w:t>)</w:t>
      </w:r>
    </w:p>
    <w:p w:rsidR="00BB6708" w:rsidRDefault="00214586" w:rsidP="004F26AB">
      <w:pPr>
        <w:pStyle w:val="Paragraphedeliste"/>
        <w:numPr>
          <w:ilvl w:val="0"/>
          <w:numId w:val="14"/>
        </w:numPr>
      </w:pPr>
      <w:r w:rsidRPr="00214586">
        <w:rPr>
          <w:b/>
        </w:rPr>
        <w:t>CUISINE et BAINS</w:t>
      </w:r>
      <w:r>
        <w:t xml:space="preserve">, accord pour </w:t>
      </w:r>
      <w:r w:rsidRPr="00214586">
        <w:rPr>
          <w:b/>
        </w:rPr>
        <w:t>700 000 francs</w:t>
      </w:r>
      <w:r>
        <w:t xml:space="preserve"> (2 chaises du central </w:t>
      </w:r>
      <w:r w:rsidRPr="005C41F5">
        <w:rPr>
          <w:b/>
        </w:rPr>
        <w:t>180 000 F</w:t>
      </w:r>
      <w:r>
        <w:t xml:space="preserve">, 200 panamas </w:t>
      </w:r>
      <w:r w:rsidRPr="005C41F5">
        <w:rPr>
          <w:b/>
        </w:rPr>
        <w:t>140 000 F,</w:t>
      </w:r>
      <w:r>
        <w:t xml:space="preserve"> 2 plots du central </w:t>
      </w:r>
      <w:r w:rsidRPr="005C41F5">
        <w:rPr>
          <w:b/>
        </w:rPr>
        <w:t>100 000 F</w:t>
      </w:r>
      <w:r>
        <w:t>, 2 banderoles côtés murs central et 2 banderoles sur bande centrale)</w:t>
      </w:r>
      <w:r w:rsidR="001E5808">
        <w:t xml:space="preserve"> – Convention en cours de signature</w:t>
      </w:r>
    </w:p>
    <w:p w:rsidR="004F26AB" w:rsidRPr="004F26AB" w:rsidRDefault="004F26AB" w:rsidP="004F26AB">
      <w:pPr>
        <w:pStyle w:val="Paragraphedeliste"/>
      </w:pPr>
    </w:p>
    <w:p w:rsidR="001E5808" w:rsidRDefault="001E5808" w:rsidP="004F26AB">
      <w:pPr>
        <w:rPr>
          <w:b/>
        </w:rPr>
      </w:pPr>
    </w:p>
    <w:p w:rsidR="004F26AB" w:rsidRDefault="004F26AB" w:rsidP="004F26AB">
      <w:pPr>
        <w:rPr>
          <w:b/>
        </w:rPr>
      </w:pPr>
      <w:r>
        <w:rPr>
          <w:b/>
        </w:rPr>
        <w:t>Les réunions faites et les attentes</w:t>
      </w:r>
    </w:p>
    <w:p w:rsidR="004F26AB" w:rsidRDefault="004F26AB" w:rsidP="004F26AB">
      <w:pPr>
        <w:pStyle w:val="Paragraphedeliste"/>
        <w:numPr>
          <w:ilvl w:val="0"/>
          <w:numId w:val="14"/>
        </w:numPr>
      </w:pPr>
      <w:r w:rsidRPr="00840D6B">
        <w:rPr>
          <w:b/>
        </w:rPr>
        <w:t>COCA-COLA</w:t>
      </w:r>
      <w:r>
        <w:t xml:space="preserve"> réponse courant mai, à priori renouvellement – ai demandé une augmentation</w:t>
      </w:r>
    </w:p>
    <w:p w:rsidR="004F26AB" w:rsidRPr="00840D6B" w:rsidRDefault="00F17D1A" w:rsidP="004F26AB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lastRenderedPageBreak/>
        <w:t>PROVINCE</w:t>
      </w:r>
      <w:r w:rsidR="004F26AB" w:rsidRPr="00840D6B">
        <w:rPr>
          <w:b/>
        </w:rPr>
        <w:t xml:space="preserve"> NORD </w:t>
      </w:r>
    </w:p>
    <w:p w:rsidR="000D46DE" w:rsidRPr="00840D6B" w:rsidRDefault="004F26AB" w:rsidP="000D46DE">
      <w:pPr>
        <w:pStyle w:val="Paragraphedeliste"/>
        <w:numPr>
          <w:ilvl w:val="0"/>
          <w:numId w:val="14"/>
        </w:numPr>
        <w:rPr>
          <w:b/>
        </w:rPr>
      </w:pPr>
      <w:r w:rsidRPr="00840D6B">
        <w:rPr>
          <w:b/>
        </w:rPr>
        <w:t>GROUPE HAYOT</w:t>
      </w:r>
      <w:r w:rsidR="00946600">
        <w:rPr>
          <w:b/>
        </w:rPr>
        <w:t xml:space="preserve"> </w:t>
      </w:r>
    </w:p>
    <w:p w:rsidR="000D46DE" w:rsidRDefault="000D46DE" w:rsidP="000D46DE">
      <w:pPr>
        <w:pStyle w:val="Paragraphedeliste"/>
        <w:numPr>
          <w:ilvl w:val="0"/>
          <w:numId w:val="14"/>
        </w:numPr>
      </w:pPr>
      <w:r w:rsidRPr="00840D6B">
        <w:rPr>
          <w:b/>
        </w:rPr>
        <w:t>INTERMED</w:t>
      </w:r>
      <w:r>
        <w:t xml:space="preserve"> (pas pour cette année)</w:t>
      </w:r>
    </w:p>
    <w:p w:rsidR="00A003E4" w:rsidRPr="0048248E" w:rsidRDefault="00A003E4" w:rsidP="00A003E4">
      <w:pPr>
        <w:pStyle w:val="Paragraphedeliste"/>
        <w:numPr>
          <w:ilvl w:val="0"/>
          <w:numId w:val="14"/>
        </w:numPr>
      </w:pPr>
      <w:r>
        <w:rPr>
          <w:b/>
        </w:rPr>
        <w:t>COMMUNE du MONT</w:t>
      </w:r>
      <w:r w:rsidRPr="0048248E">
        <w:rPr>
          <w:b/>
        </w:rPr>
        <w:t>-DORE</w:t>
      </w:r>
      <w:r>
        <w:rPr>
          <w:b/>
        </w:rPr>
        <w:t xml:space="preserve"> </w:t>
      </w:r>
      <w:r w:rsidRPr="0048248E">
        <w:t>(courrier envoyé)</w:t>
      </w:r>
    </w:p>
    <w:p w:rsidR="0028063F" w:rsidRDefault="0028063F" w:rsidP="000D46DE">
      <w:pPr>
        <w:pStyle w:val="Paragraphedeliste"/>
        <w:numPr>
          <w:ilvl w:val="0"/>
          <w:numId w:val="14"/>
        </w:numPr>
      </w:pPr>
      <w:r>
        <w:rPr>
          <w:b/>
        </w:rPr>
        <w:t>NOMAD EVENT CONCEPTS </w:t>
      </w:r>
      <w:r w:rsidRPr="0028063F">
        <w:t xml:space="preserve">: proposition de prix </w:t>
      </w:r>
      <w:r>
        <w:t>(tente, tables, chaise……) + partenariat</w:t>
      </w:r>
    </w:p>
    <w:p w:rsidR="0048248E" w:rsidRDefault="00A003E4" w:rsidP="00A003E4">
      <w:pPr>
        <w:ind w:left="360"/>
      </w:pPr>
      <w:r>
        <w:t>Ce concept donnera un nouveau look au site, les propositions suivantes ont été validées :</w:t>
      </w:r>
    </w:p>
    <w:p w:rsidR="00A003E4" w:rsidRDefault="00A003E4" w:rsidP="00A003E4">
      <w:pPr>
        <w:pStyle w:val="Paragraphedeliste"/>
        <w:numPr>
          <w:ilvl w:val="1"/>
          <w:numId w:val="14"/>
        </w:numPr>
      </w:pPr>
      <w:r>
        <w:t>Tentes GYBE (4 x 4) afin d’avoir des stands uniformes coût de location (10 jours) 60 000 F, proposé aux partenaires 50 000 F / semaine</w:t>
      </w:r>
    </w:p>
    <w:p w:rsidR="00A003E4" w:rsidRDefault="00A003E4" w:rsidP="00A003E4">
      <w:pPr>
        <w:pStyle w:val="Paragraphedeliste"/>
        <w:numPr>
          <w:ilvl w:val="1"/>
          <w:numId w:val="14"/>
        </w:numPr>
      </w:pPr>
      <w:r>
        <w:t xml:space="preserve">Tentes SIGNUS (6 x 6) pour l’abri des ramasseurs, coût 170 000 F (an passé abri </w:t>
      </w:r>
      <w:proofErr w:type="spellStart"/>
      <w:r>
        <w:t>tivoli</w:t>
      </w:r>
      <w:proofErr w:type="spellEnd"/>
      <w:r>
        <w:t xml:space="preserve"> 82 000 F)</w:t>
      </w:r>
    </w:p>
    <w:p w:rsidR="00A003E4" w:rsidRDefault="00A003E4" w:rsidP="00A003E4">
      <w:pPr>
        <w:pStyle w:val="Paragraphedeliste"/>
        <w:numPr>
          <w:ilvl w:val="1"/>
          <w:numId w:val="14"/>
        </w:numPr>
      </w:pPr>
      <w:r>
        <w:t>Côté restaurant, 6 tables hautes FLUX COLUMN 40 000 F avec 18 tabourets 72 000 F, et 30 chaises 54 000 F</w:t>
      </w:r>
    </w:p>
    <w:p w:rsidR="00A003E4" w:rsidRDefault="00A003E4" w:rsidP="00BF4270">
      <w:pPr>
        <w:pStyle w:val="Paragraphedeliste"/>
        <w:ind w:left="1440"/>
        <w:rPr>
          <w:b/>
        </w:rPr>
      </w:pPr>
      <w:r w:rsidRPr="00A003E4">
        <w:rPr>
          <w:b/>
        </w:rPr>
        <w:t>TOTAL 166 000 F</w:t>
      </w:r>
      <w:r>
        <w:t xml:space="preserve"> – Les visuels </w:t>
      </w:r>
      <w:r w:rsidR="00BF4270">
        <w:t xml:space="preserve">des 6 </w:t>
      </w:r>
      <w:r>
        <w:t xml:space="preserve">tables hautes sont à vendre aux petits partenaires </w:t>
      </w:r>
      <w:r w:rsidRPr="00A003E4">
        <w:rPr>
          <w:b/>
        </w:rPr>
        <w:t>25 000 F / semaine</w:t>
      </w:r>
    </w:p>
    <w:p w:rsidR="00840D6B" w:rsidRDefault="00BF4270" w:rsidP="004F26AB">
      <w:pPr>
        <w:pStyle w:val="Paragraphedeliste"/>
        <w:numPr>
          <w:ilvl w:val="1"/>
          <w:numId w:val="14"/>
        </w:numPr>
      </w:pPr>
      <w:r w:rsidRPr="00BF4270">
        <w:t>Entrée sur site 2 comptoirs pour 27 000 F / semaine</w:t>
      </w:r>
      <w:r>
        <w:t>, avec visuel à vendre aux partenaires</w:t>
      </w:r>
    </w:p>
    <w:p w:rsidR="00BF4270" w:rsidRPr="00BF4270" w:rsidRDefault="00BF4270" w:rsidP="00BF4270">
      <w:pPr>
        <w:pStyle w:val="Paragraphedeliste"/>
        <w:ind w:left="1440"/>
      </w:pPr>
    </w:p>
    <w:p w:rsidR="004F26AB" w:rsidRDefault="004F26AB" w:rsidP="004F26AB">
      <w:pPr>
        <w:rPr>
          <w:b/>
        </w:rPr>
      </w:pPr>
      <w:r w:rsidRPr="004F26AB">
        <w:rPr>
          <w:b/>
        </w:rPr>
        <w:t>Les</w:t>
      </w:r>
      <w:r w:rsidR="000D46DE">
        <w:rPr>
          <w:b/>
        </w:rPr>
        <w:t xml:space="preserve"> réunions à faire</w:t>
      </w:r>
    </w:p>
    <w:p w:rsidR="000D46DE" w:rsidRDefault="000D46DE" w:rsidP="000D46DE">
      <w:pPr>
        <w:pStyle w:val="Paragraphedeliste"/>
        <w:numPr>
          <w:ilvl w:val="0"/>
          <w:numId w:val="14"/>
        </w:numPr>
      </w:pPr>
      <w:r w:rsidRPr="00840D6B">
        <w:rPr>
          <w:b/>
        </w:rPr>
        <w:t>PMU (</w:t>
      </w:r>
      <w:r w:rsidRPr="00CA532B">
        <w:t>qui semble intéressé)</w:t>
      </w:r>
    </w:p>
    <w:p w:rsidR="00CA532B" w:rsidRPr="00CA532B" w:rsidRDefault="00CA532B" w:rsidP="000D46DE">
      <w:pPr>
        <w:pStyle w:val="Paragraphedeliste"/>
        <w:numPr>
          <w:ilvl w:val="0"/>
          <w:numId w:val="14"/>
        </w:numPr>
      </w:pPr>
      <w:r w:rsidRPr="00840D6B">
        <w:rPr>
          <w:b/>
        </w:rPr>
        <w:t>CONNECTIC SYSTEMS</w:t>
      </w:r>
      <w:r>
        <w:t xml:space="preserve"> (début mai)</w:t>
      </w:r>
    </w:p>
    <w:p w:rsidR="004F26AB" w:rsidRPr="005C41F5" w:rsidRDefault="000D46DE" w:rsidP="004F26AB">
      <w:pPr>
        <w:pStyle w:val="Paragraphedeliste"/>
        <w:numPr>
          <w:ilvl w:val="0"/>
          <w:numId w:val="14"/>
        </w:numPr>
      </w:pPr>
      <w:r w:rsidRPr="00840D6B">
        <w:rPr>
          <w:b/>
        </w:rPr>
        <w:t>SOCALAIT</w:t>
      </w:r>
      <w:r w:rsidR="005C41F5">
        <w:rPr>
          <w:b/>
        </w:rPr>
        <w:t xml:space="preserve"> </w:t>
      </w:r>
      <w:r w:rsidR="00C5580C">
        <w:t>(RDV vendredi matin)</w:t>
      </w:r>
    </w:p>
    <w:p w:rsidR="00F17D1A" w:rsidRPr="00840D6B" w:rsidRDefault="00F17D1A" w:rsidP="004F26AB">
      <w:pPr>
        <w:pStyle w:val="Paragraphedeliste"/>
        <w:numPr>
          <w:ilvl w:val="0"/>
          <w:numId w:val="14"/>
        </w:numPr>
        <w:rPr>
          <w:b/>
        </w:rPr>
      </w:pPr>
      <w:r>
        <w:rPr>
          <w:b/>
        </w:rPr>
        <w:t>PROVINCE ÎLES</w:t>
      </w:r>
      <w:r w:rsidR="00A003E4">
        <w:rPr>
          <w:b/>
        </w:rPr>
        <w:t xml:space="preserve"> </w:t>
      </w:r>
    </w:p>
    <w:p w:rsidR="004F26AB" w:rsidRDefault="004F26AB" w:rsidP="00E53A7C">
      <w:pPr>
        <w:ind w:firstLine="708"/>
        <w:rPr>
          <w:b/>
          <w:sz w:val="16"/>
          <w:szCs w:val="16"/>
        </w:rPr>
      </w:pPr>
    </w:p>
    <w:p w:rsidR="004F26AB" w:rsidRPr="00840D6B" w:rsidRDefault="00223DEA" w:rsidP="00223DEA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>2/</w:t>
      </w:r>
      <w:r w:rsidRPr="00840D6B">
        <w:rPr>
          <w:b/>
          <w:color w:val="FF0000"/>
          <w:u w:val="single"/>
        </w:rPr>
        <w:t xml:space="preserve"> Affiche du tournoi</w:t>
      </w:r>
    </w:p>
    <w:p w:rsidR="004F26AB" w:rsidRDefault="00840D6B" w:rsidP="00AA36C8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AA36C8">
        <w:rPr>
          <w:sz w:val="24"/>
          <w:szCs w:val="24"/>
        </w:rPr>
        <w:t xml:space="preserve">2 propositions </w:t>
      </w:r>
      <w:r w:rsidR="00A003E4">
        <w:rPr>
          <w:sz w:val="24"/>
          <w:szCs w:val="24"/>
        </w:rPr>
        <w:t xml:space="preserve">présentées </w:t>
      </w:r>
    </w:p>
    <w:p w:rsidR="00A003E4" w:rsidRPr="00A003E4" w:rsidRDefault="00A003E4" w:rsidP="00A003E4">
      <w:pPr>
        <w:rPr>
          <w:sz w:val="24"/>
          <w:szCs w:val="24"/>
        </w:rPr>
      </w:pPr>
      <w:r>
        <w:rPr>
          <w:sz w:val="24"/>
          <w:szCs w:val="24"/>
        </w:rPr>
        <w:t>Le choix se porte sur le joueur de tennis avec 2 à 3 modifications à apporter.</w:t>
      </w:r>
    </w:p>
    <w:p w:rsidR="00840D6B" w:rsidRPr="00840D6B" w:rsidRDefault="00840D6B" w:rsidP="00E53A7C">
      <w:pPr>
        <w:ind w:firstLine="708"/>
        <w:rPr>
          <w:sz w:val="16"/>
          <w:szCs w:val="16"/>
        </w:rPr>
      </w:pPr>
    </w:p>
    <w:p w:rsidR="00223DEA" w:rsidRPr="00840D6B" w:rsidRDefault="00223DEA" w:rsidP="00223DEA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t xml:space="preserve">3/ </w:t>
      </w:r>
      <w:r w:rsidRPr="00840D6B">
        <w:rPr>
          <w:b/>
          <w:color w:val="FF0000"/>
          <w:u w:val="single"/>
        </w:rPr>
        <w:t>Tenues du tournoi</w:t>
      </w:r>
      <w:r w:rsidR="00840D6B" w:rsidRPr="00840D6B">
        <w:rPr>
          <w:b/>
          <w:color w:val="FF0000"/>
          <w:u w:val="single"/>
        </w:rPr>
        <w:t xml:space="preserve"> </w:t>
      </w:r>
    </w:p>
    <w:p w:rsidR="00223DEA" w:rsidRDefault="00840D6B" w:rsidP="00223DEA">
      <w:r w:rsidRPr="00F17D1A">
        <w:rPr>
          <w:b/>
        </w:rPr>
        <w:t>2 réunions avec TRICOT RAYE</w:t>
      </w:r>
      <w:r>
        <w:t xml:space="preserve">, le montant total </w:t>
      </w:r>
      <w:r w:rsidR="005C41F5">
        <w:t xml:space="preserve">des tenues </w:t>
      </w:r>
      <w:r>
        <w:t xml:space="preserve">avoisine les </w:t>
      </w:r>
      <w:r w:rsidRPr="00F17D1A">
        <w:rPr>
          <w:b/>
        </w:rPr>
        <w:t>700 000 francs</w:t>
      </w:r>
      <w:r>
        <w:t xml:space="preserve"> (correcte). </w:t>
      </w:r>
    </w:p>
    <w:p w:rsidR="00840D6B" w:rsidRDefault="00840D6B" w:rsidP="00223DEA">
      <w:r>
        <w:t>Différents modèles pour les ramasseurs, JDL et organisation + arbitres</w:t>
      </w:r>
      <w:r w:rsidR="00F17D1A">
        <w:t xml:space="preserve"> (voir photos)</w:t>
      </w:r>
    </w:p>
    <w:p w:rsidR="00840D6B" w:rsidRDefault="00840D6B" w:rsidP="00223DEA">
      <w:r>
        <w:t>Pour les hôtesses « modèle MELROSE « </w:t>
      </w:r>
    </w:p>
    <w:p w:rsidR="00840D6B" w:rsidRDefault="00840D6B" w:rsidP="00840D6B">
      <w:pPr>
        <w:pStyle w:val="Paragraphedeliste"/>
        <w:numPr>
          <w:ilvl w:val="0"/>
          <w:numId w:val="14"/>
        </w:numPr>
      </w:pPr>
      <w:r>
        <w:t>Le logo du tournoi avec le serpent « tricot rayé » sera sur chaque polo</w:t>
      </w:r>
    </w:p>
    <w:p w:rsidR="00840D6B" w:rsidRDefault="00840D6B" w:rsidP="002F6A9C">
      <w:pPr>
        <w:pStyle w:val="Paragraphedeliste"/>
      </w:pPr>
    </w:p>
    <w:p w:rsidR="00085699" w:rsidRDefault="002F6A9C" w:rsidP="00840D6B">
      <w:pPr>
        <w:pStyle w:val="Paragraphedeliste"/>
        <w:numPr>
          <w:ilvl w:val="0"/>
          <w:numId w:val="14"/>
        </w:numPr>
      </w:pPr>
      <w:r>
        <w:t>Le partenariat se fera sur les produits tels que casquettes et serviettes  (brodées, tricot rayé et logo du challenger), à moindre coût + achat de casquettes à la revente (voire de serviettes)</w:t>
      </w:r>
    </w:p>
    <w:p w:rsidR="00840D6B" w:rsidRPr="00840D6B" w:rsidRDefault="00840D6B" w:rsidP="00840D6B">
      <w:pPr>
        <w:pStyle w:val="Paragraphedeliste"/>
      </w:pPr>
    </w:p>
    <w:p w:rsidR="00223DEA" w:rsidRPr="00AA36C8" w:rsidRDefault="00223DEA" w:rsidP="00223DEA">
      <w:pPr>
        <w:rPr>
          <w:b/>
          <w:color w:val="FF0000"/>
          <w:u w:val="single"/>
        </w:rPr>
      </w:pPr>
      <w:r w:rsidRPr="00840D6B">
        <w:rPr>
          <w:b/>
          <w:color w:val="FF0000"/>
        </w:rPr>
        <w:lastRenderedPageBreak/>
        <w:t xml:space="preserve">4/ </w:t>
      </w:r>
      <w:r w:rsidRPr="00AA36C8">
        <w:rPr>
          <w:b/>
          <w:color w:val="FF0000"/>
          <w:u w:val="single"/>
        </w:rPr>
        <w:t>Claquette du tournoi</w:t>
      </w:r>
    </w:p>
    <w:p w:rsidR="004F26AB" w:rsidRDefault="00AA36C8" w:rsidP="00AA36C8">
      <w:r w:rsidRPr="00AA36C8">
        <w:t>IPC propose la claquette aux couleurs du tournoi</w:t>
      </w:r>
      <w:r w:rsidR="00A003E4">
        <w:t xml:space="preserve"> (photo).</w:t>
      </w:r>
    </w:p>
    <w:p w:rsidR="009B48C4" w:rsidRPr="00BF4270" w:rsidRDefault="00BF4270" w:rsidP="0055124C">
      <w:r>
        <w:t>Le partenariat est en cours de négociation.</w:t>
      </w:r>
    </w:p>
    <w:p w:rsidR="009B48C4" w:rsidRDefault="009B48C4" w:rsidP="0055124C">
      <w:pPr>
        <w:rPr>
          <w:b/>
          <w:color w:val="FF0000"/>
        </w:rPr>
      </w:pPr>
    </w:p>
    <w:p w:rsidR="00FF7C71" w:rsidRPr="00AA36C8" w:rsidRDefault="00AA36C8" w:rsidP="0055124C">
      <w:pPr>
        <w:rPr>
          <w:b/>
          <w:color w:val="FF0000"/>
          <w:u w:val="single"/>
        </w:rPr>
      </w:pPr>
      <w:r>
        <w:rPr>
          <w:b/>
          <w:color w:val="FF0000"/>
        </w:rPr>
        <w:t>5</w:t>
      </w:r>
      <w:r w:rsidR="00E53A7C" w:rsidRPr="00AA36C8">
        <w:rPr>
          <w:b/>
          <w:color w:val="FF0000"/>
        </w:rPr>
        <w:t xml:space="preserve">/ </w:t>
      </w:r>
      <w:r w:rsidR="00E53A7C" w:rsidRPr="00AA36C8">
        <w:rPr>
          <w:b/>
          <w:color w:val="FF0000"/>
          <w:u w:val="single"/>
        </w:rPr>
        <w:t>Travaux sur site</w:t>
      </w:r>
    </w:p>
    <w:p w:rsidR="00DE1B4F" w:rsidRDefault="00E53A7C" w:rsidP="00AA36C8">
      <w:pPr>
        <w:pStyle w:val="Paragraphedeliste"/>
        <w:numPr>
          <w:ilvl w:val="0"/>
          <w:numId w:val="14"/>
        </w:numPr>
      </w:pPr>
      <w:r w:rsidRPr="00AA36C8">
        <w:rPr>
          <w:b/>
        </w:rPr>
        <w:t>Rénovations des courts</w:t>
      </w:r>
      <w:r w:rsidR="00AA36C8">
        <w:rPr>
          <w:b/>
        </w:rPr>
        <w:t xml:space="preserve"> : </w:t>
      </w:r>
      <w:r w:rsidR="00AA36C8" w:rsidRPr="00AA36C8">
        <w:t xml:space="preserve">actuellement accord de principe pour 4 courts (2 mairie, 1 </w:t>
      </w:r>
      <w:proofErr w:type="spellStart"/>
      <w:r w:rsidR="00AA36C8" w:rsidRPr="00AA36C8">
        <w:t>Gvt</w:t>
      </w:r>
      <w:proofErr w:type="spellEnd"/>
      <w:r w:rsidR="00AA36C8" w:rsidRPr="00AA36C8">
        <w:t xml:space="preserve"> et 1 P sud)</w:t>
      </w:r>
      <w:r w:rsidR="00AA36C8">
        <w:t>. En attente validation par les politiques.</w:t>
      </w:r>
    </w:p>
    <w:p w:rsidR="00F17D1A" w:rsidRPr="00BF4270" w:rsidRDefault="00F17D1A" w:rsidP="00AA36C8">
      <w:pPr>
        <w:pStyle w:val="Paragraphedeliste"/>
        <w:numPr>
          <w:ilvl w:val="0"/>
          <w:numId w:val="14"/>
        </w:numPr>
      </w:pPr>
      <w:r>
        <w:rPr>
          <w:b/>
        </w:rPr>
        <w:t>Panneaux de score :</w:t>
      </w:r>
      <w:r w:rsidR="00BF4270">
        <w:rPr>
          <w:b/>
        </w:rPr>
        <w:t xml:space="preserve"> </w:t>
      </w:r>
      <w:r w:rsidR="00BF4270" w:rsidRPr="00BF4270">
        <w:t>décision de réparer les panneaux actuels</w:t>
      </w:r>
      <w:r w:rsidR="00BF4270">
        <w:rPr>
          <w:b/>
        </w:rPr>
        <w:t xml:space="preserve">, </w:t>
      </w:r>
      <w:r w:rsidR="00BF4270" w:rsidRPr="00BF4270">
        <w:t>dès que possible, pour s’assurer de leur bon fonctionnement</w:t>
      </w:r>
    </w:p>
    <w:p w:rsidR="00F17D1A" w:rsidRPr="00BF4270" w:rsidRDefault="00F17D1A" w:rsidP="00F17D1A">
      <w:pPr>
        <w:pStyle w:val="Paragraphedeliste"/>
        <w:numPr>
          <w:ilvl w:val="0"/>
          <w:numId w:val="14"/>
        </w:numPr>
      </w:pPr>
      <w:r w:rsidRPr="00F17D1A">
        <w:rPr>
          <w:b/>
        </w:rPr>
        <w:t>Câble live streaming :</w:t>
      </w:r>
      <w:r w:rsidR="00BF4270">
        <w:rPr>
          <w:b/>
        </w:rPr>
        <w:t xml:space="preserve"> </w:t>
      </w:r>
      <w:r w:rsidR="00BF4270" w:rsidRPr="00BF4270">
        <w:t>seront enterrés avec la construction du petit muret</w:t>
      </w:r>
      <w:r w:rsidR="00BF4270">
        <w:t xml:space="preserve"> longeant la salle de ligue.</w:t>
      </w:r>
    </w:p>
    <w:p w:rsidR="001F19F6" w:rsidRDefault="001F19F6" w:rsidP="00D01641">
      <w:pPr>
        <w:pStyle w:val="Paragraphedeliste"/>
        <w:numPr>
          <w:ilvl w:val="0"/>
          <w:numId w:val="14"/>
        </w:numPr>
      </w:pPr>
      <w:r>
        <w:rPr>
          <w:b/>
        </w:rPr>
        <w:t>Court N° 10 </w:t>
      </w:r>
      <w:r w:rsidRPr="001F19F6">
        <w:t>:</w:t>
      </w:r>
      <w:r w:rsidR="00BF4270">
        <w:t xml:space="preserve"> demande a été envoyée à la mairie</w:t>
      </w:r>
    </w:p>
    <w:p w:rsidR="007536C7" w:rsidRPr="001B2C02" w:rsidRDefault="007536C7" w:rsidP="00D01641">
      <w:pPr>
        <w:pStyle w:val="Paragraphedeliste"/>
        <w:numPr>
          <w:ilvl w:val="0"/>
          <w:numId w:val="14"/>
        </w:numPr>
      </w:pPr>
      <w:r>
        <w:rPr>
          <w:b/>
        </w:rPr>
        <w:t>Espace passage Méridien </w:t>
      </w:r>
      <w:r w:rsidRPr="007536C7">
        <w:t>:</w:t>
      </w:r>
      <w:r w:rsidR="00BF4270">
        <w:t xml:space="preserve"> un entretien sera prévu plus régulièrement</w:t>
      </w:r>
    </w:p>
    <w:p w:rsidR="00D01641" w:rsidRPr="00D01641" w:rsidRDefault="00D01641" w:rsidP="00D01641">
      <w:pPr>
        <w:rPr>
          <w:b/>
        </w:rPr>
      </w:pPr>
    </w:p>
    <w:p w:rsidR="00E53A7C" w:rsidRPr="00D01641" w:rsidRDefault="00D01641" w:rsidP="00D01641">
      <w:pPr>
        <w:rPr>
          <w:b/>
          <w:color w:val="FF0000"/>
        </w:rPr>
      </w:pPr>
      <w:r>
        <w:rPr>
          <w:b/>
          <w:color w:val="FF0000"/>
        </w:rPr>
        <w:t>6</w:t>
      </w:r>
      <w:r w:rsidR="0087196F" w:rsidRPr="00D01641">
        <w:rPr>
          <w:b/>
          <w:color w:val="FF0000"/>
        </w:rPr>
        <w:t xml:space="preserve">/ </w:t>
      </w:r>
      <w:r w:rsidR="0087196F" w:rsidRPr="00D01641">
        <w:rPr>
          <w:b/>
          <w:color w:val="FF0000"/>
          <w:u w:val="single"/>
        </w:rPr>
        <w:t>Recrutement des bénévoles</w:t>
      </w:r>
    </w:p>
    <w:p w:rsidR="0087196F" w:rsidRDefault="0087196F" w:rsidP="00D01641">
      <w:pPr>
        <w:pStyle w:val="Paragraphedeliste"/>
        <w:numPr>
          <w:ilvl w:val="0"/>
          <w:numId w:val="14"/>
        </w:numPr>
        <w:rPr>
          <w:b/>
        </w:rPr>
      </w:pPr>
      <w:r w:rsidRPr="00D01641">
        <w:rPr>
          <w:b/>
        </w:rPr>
        <w:t>Ramasseurs</w:t>
      </w:r>
      <w:r w:rsidR="00223DEA" w:rsidRPr="00D01641">
        <w:rPr>
          <w:b/>
        </w:rPr>
        <w:t xml:space="preserve"> lancement du recrutement</w:t>
      </w:r>
    </w:p>
    <w:p w:rsidR="00D01641" w:rsidRPr="00D01641" w:rsidRDefault="00D01641" w:rsidP="00D01641">
      <w:pPr>
        <w:ind w:left="360"/>
        <w:rPr>
          <w:b/>
        </w:rPr>
      </w:pPr>
      <w:r>
        <w:rPr>
          <w:b/>
        </w:rPr>
        <w:t>Tests avec lots à gagner chaque trimestre, passages dans les clubs</w:t>
      </w:r>
      <w:r w:rsidR="0050495B">
        <w:rPr>
          <w:b/>
        </w:rPr>
        <w:t xml:space="preserve"> (exposition du panneau 80 x 40 avec date du passage dans le club</w:t>
      </w:r>
      <w:r w:rsidR="002E796F">
        <w:rPr>
          <w:b/>
        </w:rPr>
        <w:t>)</w:t>
      </w:r>
    </w:p>
    <w:p w:rsidR="00D01641" w:rsidRDefault="00D01641" w:rsidP="00D01641">
      <w:pPr>
        <w:pStyle w:val="Paragraphedeliste"/>
        <w:numPr>
          <w:ilvl w:val="0"/>
          <w:numId w:val="15"/>
        </w:numPr>
      </w:pPr>
      <w:r w:rsidRPr="00D01641">
        <w:t>Lifou le 20</w:t>
      </w:r>
      <w:r w:rsidR="002E796F">
        <w:t xml:space="preserve"> </w:t>
      </w:r>
      <w:r w:rsidRPr="00D01641">
        <w:t>avril</w:t>
      </w:r>
      <w:r w:rsidR="002E796F">
        <w:t xml:space="preserve"> (12 enfants)</w:t>
      </w:r>
    </w:p>
    <w:p w:rsidR="00D01641" w:rsidRDefault="005C41F5" w:rsidP="00D01641">
      <w:pPr>
        <w:pStyle w:val="Paragraphedeliste"/>
        <w:numPr>
          <w:ilvl w:val="0"/>
          <w:numId w:val="15"/>
        </w:numPr>
      </w:pPr>
      <w:r>
        <w:t>Confirmation du départ de Cédric (retour en métropole). Nous devons envisager son remplacement</w:t>
      </w:r>
      <w:r w:rsidR="00BF4270">
        <w:t xml:space="preserve"> ou son retour éventuel sur l’évènement suivant les finances et l’accord de la commission.</w:t>
      </w:r>
    </w:p>
    <w:p w:rsidR="00BF4270" w:rsidRPr="00BF4270" w:rsidRDefault="00BF4270" w:rsidP="00BF4270">
      <w:pPr>
        <w:pStyle w:val="Paragraphedeliste"/>
      </w:pPr>
    </w:p>
    <w:p w:rsidR="0087196F" w:rsidRPr="00BF4270" w:rsidRDefault="0087196F" w:rsidP="00D01641">
      <w:pPr>
        <w:pStyle w:val="Paragraphedeliste"/>
        <w:numPr>
          <w:ilvl w:val="0"/>
          <w:numId w:val="14"/>
        </w:numPr>
      </w:pPr>
      <w:r w:rsidRPr="00D01641">
        <w:rPr>
          <w:b/>
        </w:rPr>
        <w:t>Juges de lignes</w:t>
      </w:r>
      <w:r w:rsidR="005C41F5">
        <w:rPr>
          <w:b/>
        </w:rPr>
        <w:t> </w:t>
      </w:r>
      <w:r w:rsidR="005C41F5" w:rsidRPr="00BF4270">
        <w:t>: Patricia</w:t>
      </w:r>
      <w:r w:rsidR="00BF4270" w:rsidRPr="00BF4270">
        <w:t xml:space="preserve"> a diffusé une affiche pour commencer son recrutement</w:t>
      </w:r>
    </w:p>
    <w:p w:rsidR="005C41F5" w:rsidRPr="00D01641" w:rsidRDefault="005C41F5" w:rsidP="005C41F5">
      <w:pPr>
        <w:pStyle w:val="Paragraphedeliste"/>
        <w:rPr>
          <w:b/>
        </w:rPr>
      </w:pPr>
    </w:p>
    <w:p w:rsidR="005C41F5" w:rsidRPr="00BF4270" w:rsidRDefault="0087196F" w:rsidP="00BF4270">
      <w:pPr>
        <w:pStyle w:val="Paragraphedeliste"/>
        <w:numPr>
          <w:ilvl w:val="0"/>
          <w:numId w:val="14"/>
        </w:numPr>
        <w:rPr>
          <w:b/>
        </w:rPr>
      </w:pPr>
      <w:r w:rsidRPr="00D01641">
        <w:rPr>
          <w:b/>
        </w:rPr>
        <w:t>Hôtesses</w:t>
      </w:r>
      <w:r w:rsidR="005C41F5">
        <w:rPr>
          <w:b/>
        </w:rPr>
        <w:t> </w:t>
      </w:r>
      <w:r w:rsidR="005C41F5" w:rsidRPr="00BF4270">
        <w:t>: Annie</w:t>
      </w:r>
      <w:r w:rsidR="00BF4270" w:rsidRPr="00BF4270">
        <w:t xml:space="preserve"> a déjà son groupe d’hôtesses</w:t>
      </w:r>
      <w:r w:rsidR="00BF4270">
        <w:t xml:space="preserve"> « fin prête »</w:t>
      </w:r>
    </w:p>
    <w:p w:rsidR="00BF4270" w:rsidRPr="00BF4270" w:rsidRDefault="00BF4270" w:rsidP="00BF4270">
      <w:pPr>
        <w:pStyle w:val="Paragraphedeliste"/>
        <w:rPr>
          <w:b/>
        </w:rPr>
      </w:pPr>
    </w:p>
    <w:p w:rsidR="0087196F" w:rsidRPr="00BF4270" w:rsidRDefault="0087196F" w:rsidP="00D01641">
      <w:pPr>
        <w:pStyle w:val="Paragraphedeliste"/>
        <w:numPr>
          <w:ilvl w:val="0"/>
          <w:numId w:val="14"/>
        </w:numPr>
      </w:pPr>
      <w:proofErr w:type="spellStart"/>
      <w:r w:rsidRPr="00D01641">
        <w:rPr>
          <w:b/>
        </w:rPr>
        <w:t>Cordeurs</w:t>
      </w:r>
      <w:proofErr w:type="spellEnd"/>
      <w:r w:rsidR="00BF4270">
        <w:rPr>
          <w:b/>
        </w:rPr>
        <w:t xml:space="preserve"> : </w:t>
      </w:r>
      <w:r w:rsidR="00BF4270" w:rsidRPr="00BF4270">
        <w:t xml:space="preserve">même équipe </w:t>
      </w:r>
    </w:p>
    <w:p w:rsidR="00E53A7C" w:rsidRDefault="00E53A7C" w:rsidP="00FF7C71">
      <w:pPr>
        <w:ind w:firstLine="708"/>
        <w:rPr>
          <w:b/>
          <w:sz w:val="16"/>
          <w:szCs w:val="16"/>
        </w:rPr>
      </w:pPr>
    </w:p>
    <w:p w:rsidR="004F4BDD" w:rsidRPr="00D01641" w:rsidRDefault="004F4BDD" w:rsidP="004F4BDD">
      <w:pPr>
        <w:rPr>
          <w:b/>
          <w:color w:val="FF0000"/>
        </w:rPr>
      </w:pPr>
      <w:r>
        <w:rPr>
          <w:b/>
          <w:color w:val="FF0000"/>
        </w:rPr>
        <w:t>7</w:t>
      </w:r>
      <w:r w:rsidRPr="00D01641">
        <w:rPr>
          <w:b/>
          <w:color w:val="FF0000"/>
        </w:rPr>
        <w:t xml:space="preserve">/ </w:t>
      </w:r>
      <w:r>
        <w:rPr>
          <w:b/>
          <w:color w:val="FF0000"/>
          <w:u w:val="single"/>
        </w:rPr>
        <w:t>Restaurateur de l’évènement</w:t>
      </w:r>
    </w:p>
    <w:p w:rsidR="004F4BDD" w:rsidRDefault="004F4BDD" w:rsidP="004F4BDD">
      <w:pPr>
        <w:pStyle w:val="Paragraphedeliste"/>
        <w:numPr>
          <w:ilvl w:val="0"/>
          <w:numId w:val="14"/>
        </w:numPr>
      </w:pPr>
      <w:r>
        <w:rPr>
          <w:b/>
        </w:rPr>
        <w:t xml:space="preserve">Restaurant et cocktail </w:t>
      </w:r>
      <w:r w:rsidRPr="004F4BDD">
        <w:t>(approche Olivie</w:t>
      </w:r>
      <w:r w:rsidR="006121E8">
        <w:t>r Gomes) Les frères gourmands</w:t>
      </w:r>
    </w:p>
    <w:p w:rsidR="006121E8" w:rsidRDefault="006121E8" w:rsidP="006121E8">
      <w:pPr>
        <w:pStyle w:val="Paragraphedeliste"/>
        <w:numPr>
          <w:ilvl w:val="1"/>
          <w:numId w:val="14"/>
        </w:numPr>
      </w:pPr>
      <w:r w:rsidRPr="006121E8">
        <w:t xml:space="preserve">Proposition sur la restauration (attente </w:t>
      </w:r>
      <w:r>
        <w:t>davantage de qualité service et repas)</w:t>
      </w:r>
    </w:p>
    <w:p w:rsidR="006121E8" w:rsidRDefault="006121E8" w:rsidP="006121E8">
      <w:pPr>
        <w:pStyle w:val="Paragraphedeliste"/>
        <w:numPr>
          <w:ilvl w:val="1"/>
          <w:numId w:val="14"/>
        </w:numPr>
      </w:pPr>
      <w:r>
        <w:t>Cocktail à l’issue de la finale</w:t>
      </w:r>
    </w:p>
    <w:p w:rsidR="006121E8" w:rsidRPr="006121E8" w:rsidRDefault="006121E8" w:rsidP="006121E8">
      <w:pPr>
        <w:pStyle w:val="Paragraphedeliste"/>
        <w:numPr>
          <w:ilvl w:val="1"/>
          <w:numId w:val="14"/>
        </w:numPr>
      </w:pPr>
      <w:r>
        <w:t xml:space="preserve">Service barquettes </w:t>
      </w:r>
    </w:p>
    <w:p w:rsidR="004F4BDD" w:rsidRDefault="004F4BDD" w:rsidP="00FF7C71">
      <w:pPr>
        <w:ind w:firstLine="708"/>
        <w:rPr>
          <w:b/>
          <w:sz w:val="16"/>
          <w:szCs w:val="16"/>
        </w:rPr>
      </w:pPr>
    </w:p>
    <w:p w:rsidR="00C50E51" w:rsidRDefault="00C50E51" w:rsidP="00C50E51">
      <w:pPr>
        <w:rPr>
          <w:b/>
          <w:color w:val="FF0000"/>
          <w:u w:val="single"/>
        </w:rPr>
      </w:pPr>
      <w:r>
        <w:rPr>
          <w:b/>
          <w:color w:val="FF0000"/>
        </w:rPr>
        <w:lastRenderedPageBreak/>
        <w:t>8</w:t>
      </w:r>
      <w:r w:rsidRPr="004F4BDD">
        <w:rPr>
          <w:b/>
          <w:color w:val="FF0000"/>
        </w:rPr>
        <w:t xml:space="preserve"> / </w:t>
      </w:r>
      <w:r w:rsidR="005C41F5">
        <w:rPr>
          <w:b/>
          <w:color w:val="FF0000"/>
          <w:u w:val="single"/>
        </w:rPr>
        <w:t xml:space="preserve">Spectacle de la finale </w:t>
      </w:r>
    </w:p>
    <w:p w:rsidR="00BF4270" w:rsidRPr="00BF4270" w:rsidRDefault="00BF4270" w:rsidP="00BF4270">
      <w:pPr>
        <w:pStyle w:val="Paragraphedeliste"/>
        <w:numPr>
          <w:ilvl w:val="1"/>
          <w:numId w:val="14"/>
        </w:numPr>
      </w:pPr>
      <w:r w:rsidRPr="00BF4270">
        <w:t>La troupe TE ANA VAI a été approchée (attente de réponse)</w:t>
      </w:r>
    </w:p>
    <w:p w:rsidR="00BF4270" w:rsidRPr="00BF4270" w:rsidRDefault="00BF4270" w:rsidP="00BF4270">
      <w:pPr>
        <w:pStyle w:val="Paragraphedeliste"/>
        <w:numPr>
          <w:ilvl w:val="1"/>
          <w:numId w:val="14"/>
        </w:numPr>
      </w:pPr>
      <w:r w:rsidRPr="00BF4270">
        <w:t>Projet avec Lionel (</w:t>
      </w:r>
      <w:r>
        <w:t>nouveauté)</w:t>
      </w:r>
    </w:p>
    <w:p w:rsidR="004F4BDD" w:rsidRPr="00E53A7C" w:rsidRDefault="004F4BDD" w:rsidP="0097413C">
      <w:pPr>
        <w:rPr>
          <w:b/>
          <w:sz w:val="16"/>
          <w:szCs w:val="16"/>
        </w:rPr>
      </w:pPr>
    </w:p>
    <w:p w:rsidR="000E114D" w:rsidRPr="004F4BDD" w:rsidRDefault="00C50E51" w:rsidP="004F4BDD">
      <w:pPr>
        <w:rPr>
          <w:b/>
          <w:color w:val="FF0000"/>
        </w:rPr>
      </w:pPr>
      <w:r>
        <w:rPr>
          <w:b/>
          <w:color w:val="FF0000"/>
        </w:rPr>
        <w:t>9</w:t>
      </w:r>
      <w:r w:rsidR="00E53A7C" w:rsidRPr="004F4BDD">
        <w:rPr>
          <w:b/>
          <w:color w:val="FF0000"/>
        </w:rPr>
        <w:t xml:space="preserve"> / </w:t>
      </w:r>
      <w:r w:rsidR="0076431B" w:rsidRPr="004F4BDD">
        <w:rPr>
          <w:b/>
          <w:color w:val="FF0000"/>
          <w:u w:val="single"/>
        </w:rPr>
        <w:t>Prochaine commission</w:t>
      </w:r>
    </w:p>
    <w:p w:rsidR="00B15675" w:rsidRDefault="00100C8A" w:rsidP="00C92489">
      <w:pPr>
        <w:pStyle w:val="Paragraphedeliste"/>
        <w:ind w:left="2136" w:firstLine="696"/>
      </w:pPr>
      <w:r>
        <w:t xml:space="preserve"> </w:t>
      </w:r>
      <w:r w:rsidR="00C92489">
        <w:t>Mardi 14 juin</w:t>
      </w:r>
      <w:r w:rsidR="004F4BDD">
        <w:t xml:space="preserve"> 2016</w:t>
      </w:r>
      <w:r w:rsidR="000F05D9">
        <w:t xml:space="preserve"> (17</w:t>
      </w:r>
      <w:r w:rsidR="00C92489">
        <w:t xml:space="preserve"> heures</w:t>
      </w:r>
      <w:r w:rsidR="000F05D9">
        <w:t xml:space="preserve"> 15</w:t>
      </w:r>
      <w:r w:rsidR="00C92489">
        <w:t>)</w:t>
      </w:r>
    </w:p>
    <w:sectPr w:rsidR="00B1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D73"/>
    <w:multiLevelType w:val="hybridMultilevel"/>
    <w:tmpl w:val="7FCC3678"/>
    <w:lvl w:ilvl="0" w:tplc="2D66198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6EE0F0D"/>
    <w:multiLevelType w:val="hybridMultilevel"/>
    <w:tmpl w:val="45E4AABA"/>
    <w:lvl w:ilvl="0" w:tplc="C9F8EE08">
      <w:start w:val="1"/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15D1364C"/>
    <w:multiLevelType w:val="hybridMultilevel"/>
    <w:tmpl w:val="6AD631CA"/>
    <w:lvl w:ilvl="0" w:tplc="CE02B3C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98A689C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B2617"/>
    <w:multiLevelType w:val="hybridMultilevel"/>
    <w:tmpl w:val="730E8018"/>
    <w:lvl w:ilvl="0" w:tplc="D466D5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79E6"/>
    <w:multiLevelType w:val="hybridMultilevel"/>
    <w:tmpl w:val="1916DAAE"/>
    <w:lvl w:ilvl="0" w:tplc="F3580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144A"/>
    <w:multiLevelType w:val="hybridMultilevel"/>
    <w:tmpl w:val="52B09080"/>
    <w:lvl w:ilvl="0" w:tplc="459CC2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3F16"/>
    <w:multiLevelType w:val="hybridMultilevel"/>
    <w:tmpl w:val="7C3C9C62"/>
    <w:lvl w:ilvl="0" w:tplc="DD2A15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DF30C7"/>
    <w:multiLevelType w:val="hybridMultilevel"/>
    <w:tmpl w:val="CF58EA4C"/>
    <w:lvl w:ilvl="0" w:tplc="A002F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468A1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B3710"/>
    <w:multiLevelType w:val="hybridMultilevel"/>
    <w:tmpl w:val="3FA060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0593"/>
    <w:multiLevelType w:val="hybridMultilevel"/>
    <w:tmpl w:val="7DEC4C80"/>
    <w:lvl w:ilvl="0" w:tplc="64E28F5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56379F0"/>
    <w:multiLevelType w:val="hybridMultilevel"/>
    <w:tmpl w:val="633EC18C"/>
    <w:lvl w:ilvl="0" w:tplc="05889F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1323B7"/>
    <w:multiLevelType w:val="hybridMultilevel"/>
    <w:tmpl w:val="825CA8CA"/>
    <w:lvl w:ilvl="0" w:tplc="F66AEF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11142C"/>
    <w:multiLevelType w:val="hybridMultilevel"/>
    <w:tmpl w:val="23DCFDD4"/>
    <w:lvl w:ilvl="0" w:tplc="91E21B64"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00"/>
    <w:rsid w:val="000103D1"/>
    <w:rsid w:val="000119FA"/>
    <w:rsid w:val="00052C1B"/>
    <w:rsid w:val="00053625"/>
    <w:rsid w:val="00061310"/>
    <w:rsid w:val="00085699"/>
    <w:rsid w:val="000A32F7"/>
    <w:rsid w:val="000A59EA"/>
    <w:rsid w:val="000C47F5"/>
    <w:rsid w:val="000D46DE"/>
    <w:rsid w:val="000E114D"/>
    <w:rsid w:val="000F01D0"/>
    <w:rsid w:val="000F05D9"/>
    <w:rsid w:val="00100C8A"/>
    <w:rsid w:val="0011517D"/>
    <w:rsid w:val="00163C96"/>
    <w:rsid w:val="00173809"/>
    <w:rsid w:val="001A4DB1"/>
    <w:rsid w:val="001A557F"/>
    <w:rsid w:val="001B17AB"/>
    <w:rsid w:val="001B2C02"/>
    <w:rsid w:val="001C1BC7"/>
    <w:rsid w:val="001C1EBC"/>
    <w:rsid w:val="001E5808"/>
    <w:rsid w:val="001F19F6"/>
    <w:rsid w:val="00207093"/>
    <w:rsid w:val="00214586"/>
    <w:rsid w:val="00223DEA"/>
    <w:rsid w:val="00232548"/>
    <w:rsid w:val="002449FA"/>
    <w:rsid w:val="002563D1"/>
    <w:rsid w:val="00272AD3"/>
    <w:rsid w:val="0028063F"/>
    <w:rsid w:val="0029027B"/>
    <w:rsid w:val="002D75F1"/>
    <w:rsid w:val="002E796F"/>
    <w:rsid w:val="002F6A9C"/>
    <w:rsid w:val="00310083"/>
    <w:rsid w:val="00311CD9"/>
    <w:rsid w:val="003137A8"/>
    <w:rsid w:val="00327B2E"/>
    <w:rsid w:val="00375168"/>
    <w:rsid w:val="003A6B3A"/>
    <w:rsid w:val="0043150D"/>
    <w:rsid w:val="00437E68"/>
    <w:rsid w:val="00450BEF"/>
    <w:rsid w:val="00450C83"/>
    <w:rsid w:val="00460759"/>
    <w:rsid w:val="0048248E"/>
    <w:rsid w:val="00490F38"/>
    <w:rsid w:val="004A018B"/>
    <w:rsid w:val="004A7CAE"/>
    <w:rsid w:val="004C4138"/>
    <w:rsid w:val="004F26AB"/>
    <w:rsid w:val="004F4BDD"/>
    <w:rsid w:val="00500239"/>
    <w:rsid w:val="0050495B"/>
    <w:rsid w:val="0050709F"/>
    <w:rsid w:val="00542B88"/>
    <w:rsid w:val="005453FE"/>
    <w:rsid w:val="0055124C"/>
    <w:rsid w:val="0055650D"/>
    <w:rsid w:val="0056645A"/>
    <w:rsid w:val="005C41F5"/>
    <w:rsid w:val="005E023A"/>
    <w:rsid w:val="005E37CC"/>
    <w:rsid w:val="005E4747"/>
    <w:rsid w:val="005E4A1A"/>
    <w:rsid w:val="006116C9"/>
    <w:rsid w:val="006121E8"/>
    <w:rsid w:val="00616800"/>
    <w:rsid w:val="006271C7"/>
    <w:rsid w:val="006437D8"/>
    <w:rsid w:val="00655C69"/>
    <w:rsid w:val="00674EB0"/>
    <w:rsid w:val="00687314"/>
    <w:rsid w:val="006A358E"/>
    <w:rsid w:val="0070571C"/>
    <w:rsid w:val="00706AEC"/>
    <w:rsid w:val="007536C7"/>
    <w:rsid w:val="0076431B"/>
    <w:rsid w:val="007C27FE"/>
    <w:rsid w:val="007E0D93"/>
    <w:rsid w:val="00840D6B"/>
    <w:rsid w:val="00845FE3"/>
    <w:rsid w:val="00847FF6"/>
    <w:rsid w:val="00866811"/>
    <w:rsid w:val="0087196F"/>
    <w:rsid w:val="008B3112"/>
    <w:rsid w:val="008D6612"/>
    <w:rsid w:val="009064C6"/>
    <w:rsid w:val="00917FF2"/>
    <w:rsid w:val="00921124"/>
    <w:rsid w:val="00932326"/>
    <w:rsid w:val="00946600"/>
    <w:rsid w:val="00963F85"/>
    <w:rsid w:val="0097413C"/>
    <w:rsid w:val="00983592"/>
    <w:rsid w:val="00997845"/>
    <w:rsid w:val="009B48C4"/>
    <w:rsid w:val="009D3B9B"/>
    <w:rsid w:val="00A003E4"/>
    <w:rsid w:val="00A24283"/>
    <w:rsid w:val="00A357D4"/>
    <w:rsid w:val="00A64E69"/>
    <w:rsid w:val="00A714FC"/>
    <w:rsid w:val="00A76415"/>
    <w:rsid w:val="00AA36C8"/>
    <w:rsid w:val="00AC1AA4"/>
    <w:rsid w:val="00AD01B7"/>
    <w:rsid w:val="00AD5B39"/>
    <w:rsid w:val="00AE1908"/>
    <w:rsid w:val="00AE6302"/>
    <w:rsid w:val="00AF1E4E"/>
    <w:rsid w:val="00B15675"/>
    <w:rsid w:val="00B25F9E"/>
    <w:rsid w:val="00B3258A"/>
    <w:rsid w:val="00B373F3"/>
    <w:rsid w:val="00B434EC"/>
    <w:rsid w:val="00B94167"/>
    <w:rsid w:val="00B95BFE"/>
    <w:rsid w:val="00BB15C7"/>
    <w:rsid w:val="00BB6708"/>
    <w:rsid w:val="00BF25EB"/>
    <w:rsid w:val="00BF4270"/>
    <w:rsid w:val="00BF6E0B"/>
    <w:rsid w:val="00C000C4"/>
    <w:rsid w:val="00C15AC2"/>
    <w:rsid w:val="00C462EC"/>
    <w:rsid w:val="00C50E51"/>
    <w:rsid w:val="00C51FC7"/>
    <w:rsid w:val="00C5580C"/>
    <w:rsid w:val="00C6602C"/>
    <w:rsid w:val="00C735DB"/>
    <w:rsid w:val="00C81BEB"/>
    <w:rsid w:val="00C853B6"/>
    <w:rsid w:val="00C92489"/>
    <w:rsid w:val="00C939DF"/>
    <w:rsid w:val="00C93E29"/>
    <w:rsid w:val="00CA532B"/>
    <w:rsid w:val="00CA6421"/>
    <w:rsid w:val="00CE511C"/>
    <w:rsid w:val="00D01641"/>
    <w:rsid w:val="00D25EE7"/>
    <w:rsid w:val="00D377CD"/>
    <w:rsid w:val="00D50A9D"/>
    <w:rsid w:val="00D515AB"/>
    <w:rsid w:val="00D800F0"/>
    <w:rsid w:val="00D80E1E"/>
    <w:rsid w:val="00D842FE"/>
    <w:rsid w:val="00D97A66"/>
    <w:rsid w:val="00DC3D2E"/>
    <w:rsid w:val="00DD19BD"/>
    <w:rsid w:val="00DE199B"/>
    <w:rsid w:val="00DE1B4F"/>
    <w:rsid w:val="00E53A7C"/>
    <w:rsid w:val="00EC3447"/>
    <w:rsid w:val="00ED00A9"/>
    <w:rsid w:val="00ED3A27"/>
    <w:rsid w:val="00EE5F65"/>
    <w:rsid w:val="00EF27FF"/>
    <w:rsid w:val="00F1673C"/>
    <w:rsid w:val="00F16C6E"/>
    <w:rsid w:val="00F17D1A"/>
    <w:rsid w:val="00F30502"/>
    <w:rsid w:val="00F4139A"/>
    <w:rsid w:val="00F5799E"/>
    <w:rsid w:val="00F62540"/>
    <w:rsid w:val="00F63C7C"/>
    <w:rsid w:val="00F94735"/>
    <w:rsid w:val="00FA52D8"/>
    <w:rsid w:val="00FB3847"/>
    <w:rsid w:val="00FD0500"/>
    <w:rsid w:val="00FD73A2"/>
    <w:rsid w:val="00FF580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359B2-B5F2-4932-B70B-DB34F92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9F733-4B21-4E13-940B-89166D55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Gérard WINTER</cp:lastModifiedBy>
  <cp:revision>150</cp:revision>
  <cp:lastPrinted>2013-07-02T03:22:00Z</cp:lastPrinted>
  <dcterms:created xsi:type="dcterms:W3CDTF">2013-04-07T07:28:00Z</dcterms:created>
  <dcterms:modified xsi:type="dcterms:W3CDTF">2016-06-05T04:20:00Z</dcterms:modified>
</cp:coreProperties>
</file>